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FE" w:rsidRDefault="00A731A3">
      <w:pPr>
        <w:jc w:val="center"/>
        <w:rPr>
          <w:b/>
        </w:rPr>
      </w:pPr>
      <w:r>
        <w:rPr>
          <w:b/>
        </w:rPr>
        <w:t>Modelo para elaboração do Plano Estratégico</w:t>
      </w:r>
    </w:p>
    <w:p w:rsidR="002D69FE" w:rsidRDefault="002D69FE"/>
    <w:p w:rsidR="002D69FE" w:rsidRDefault="00A731A3">
      <w:pPr>
        <w:spacing w:after="100"/>
        <w:ind w:left="-280"/>
        <w:rPr>
          <w:b/>
        </w:rPr>
      </w:pPr>
      <w:r>
        <w:rPr>
          <w:b/>
        </w:rPr>
        <w:t>Hierarquia do cadastramento dos Planos:</w:t>
      </w:r>
    </w:p>
    <w:p w:rsidR="002D69FE" w:rsidRDefault="00A731A3">
      <w:pPr>
        <w:spacing w:before="240" w:after="80"/>
      </w:pPr>
      <w:r>
        <w:t>Plano Estratégico da Unidade de Administração (</w:t>
      </w:r>
      <w:proofErr w:type="spellStart"/>
      <w:r>
        <w:rPr>
          <w:i/>
        </w:rPr>
        <w:t>Pró-reitoria</w:t>
      </w:r>
      <w:proofErr w:type="spellEnd"/>
      <w:r>
        <w:rPr>
          <w:i/>
        </w:rPr>
        <w:t>, Centro, Superintendência…</w:t>
      </w:r>
      <w:r>
        <w:t>)</w:t>
      </w:r>
    </w:p>
    <w:p w:rsidR="002D69FE" w:rsidRDefault="00A731A3">
      <w:pPr>
        <w:spacing w:after="100"/>
        <w:ind w:left="140"/>
      </w:pPr>
      <w:r>
        <w:rPr>
          <w:rFonts w:ascii="Cardo" w:eastAsia="Cardo" w:hAnsi="Cardo" w:cs="Cardo"/>
          <w:b/>
        </w:rPr>
        <w:t>⤷</w:t>
      </w:r>
      <w:r>
        <w:t xml:space="preserve"> Plano Gerencial da Unidade de Localização (</w:t>
      </w:r>
      <w:r>
        <w:rPr>
          <w:i/>
        </w:rPr>
        <w:t>Diretoria, Coordenadoria, Divisão</w:t>
      </w:r>
      <w:r>
        <w:t>)</w:t>
      </w:r>
    </w:p>
    <w:p w:rsidR="002D69FE" w:rsidRDefault="00A731A3">
      <w:pPr>
        <w:spacing w:after="100"/>
        <w:ind w:left="420"/>
      </w:pPr>
      <w:r>
        <w:rPr>
          <w:rFonts w:ascii="Cardo" w:eastAsia="Cardo" w:hAnsi="Cardo" w:cs="Cardo"/>
          <w:b/>
        </w:rPr>
        <w:t>⤷</w:t>
      </w:r>
      <w:r>
        <w:t xml:space="preserve"> Processos de trabalho (</w:t>
      </w:r>
      <w:proofErr w:type="gramStart"/>
      <w:r>
        <w:rPr>
          <w:i/>
        </w:rPr>
        <w:t>+</w:t>
      </w:r>
      <w:proofErr w:type="gramEnd"/>
      <w:r>
        <w:rPr>
          <w:i/>
        </w:rPr>
        <w:t xml:space="preserve"> vínculo ao Plano Estratégico</w:t>
      </w:r>
      <w:r w:rsidR="001154D4">
        <w:t xml:space="preserve"> + </w:t>
      </w:r>
      <w:r w:rsidR="001154D4">
        <w:rPr>
          <w:i/>
        </w:rPr>
        <w:t>atribuição dos servidores</w:t>
      </w:r>
      <w:r>
        <w:t>)</w:t>
      </w:r>
    </w:p>
    <w:p w:rsidR="002D69FE" w:rsidRDefault="00A731A3">
      <w:pPr>
        <w:spacing w:after="100"/>
        <w:ind w:left="420"/>
      </w:pPr>
      <w:r>
        <w:rPr>
          <w:rFonts w:ascii="Cardo" w:eastAsia="Cardo" w:hAnsi="Cardo" w:cs="Cardo"/>
          <w:b/>
        </w:rPr>
        <w:t xml:space="preserve"> </w:t>
      </w:r>
      <w:r>
        <w:rPr>
          <w:rFonts w:ascii="Cardo" w:eastAsia="Cardo" w:hAnsi="Cardo" w:cs="Cardo"/>
          <w:b/>
        </w:rPr>
        <w:tab/>
      </w:r>
      <w:r>
        <w:rPr>
          <w:rFonts w:ascii="Cardo" w:eastAsia="Cardo" w:hAnsi="Cardo" w:cs="Cardo"/>
          <w:b/>
        </w:rPr>
        <w:t>⤷</w:t>
      </w:r>
      <w:r>
        <w:t xml:space="preserve"> Atividades (</w:t>
      </w:r>
      <w:proofErr w:type="gramStart"/>
      <w:r>
        <w:t>+</w:t>
      </w:r>
      <w:proofErr w:type="gramEnd"/>
      <w:r>
        <w:rPr>
          <w:i/>
        </w:rPr>
        <w:t xml:space="preserve"> Complexidade</w:t>
      </w:r>
      <w:r w:rsidR="001154D4">
        <w:t xml:space="preserve"> + </w:t>
      </w:r>
      <w:r w:rsidR="001154D4" w:rsidRPr="001154D4">
        <w:rPr>
          <w:i/>
        </w:rPr>
        <w:t>Modalidade de execução</w:t>
      </w:r>
      <w:r>
        <w:t>)</w:t>
      </w:r>
    </w:p>
    <w:p w:rsidR="002D69FE" w:rsidRDefault="00A731A3">
      <w:pPr>
        <w:spacing w:after="100"/>
        <w:ind w:left="420"/>
      </w:pPr>
      <w:r>
        <w:tab/>
      </w:r>
      <w:r>
        <w:tab/>
      </w:r>
      <w:r>
        <w:rPr>
          <w:rFonts w:ascii="Cardo" w:eastAsia="Cardo" w:hAnsi="Cardo" w:cs="Cardo"/>
          <w:b/>
        </w:rPr>
        <w:t>⤷</w:t>
      </w:r>
      <w:r>
        <w:rPr>
          <w:rFonts w:ascii="Cardo" w:eastAsia="Cardo" w:hAnsi="Cardo" w:cs="Cardo"/>
          <w:b/>
        </w:rPr>
        <w:t xml:space="preserve"> </w:t>
      </w:r>
      <w:r>
        <w:t>Entregas (</w:t>
      </w:r>
      <w:r>
        <w:rPr>
          <w:i/>
        </w:rPr>
        <w:t>não obrigatório</w:t>
      </w:r>
      <w:bookmarkStart w:id="0" w:name="_GoBack"/>
      <w:bookmarkEnd w:id="0"/>
      <w:r>
        <w:t>)</w:t>
      </w:r>
    </w:p>
    <w:p w:rsidR="002D69FE" w:rsidRDefault="00A731A3">
      <w:pPr>
        <w:spacing w:after="100"/>
        <w:ind w:left="1860" w:firstLine="300"/>
      </w:pPr>
      <w:r>
        <w:rPr>
          <w:rFonts w:ascii="Cardo" w:eastAsia="Cardo" w:hAnsi="Cardo" w:cs="Cardo"/>
          <w:b/>
        </w:rPr>
        <w:t>⤷</w:t>
      </w:r>
      <w:r>
        <w:rPr>
          <w:rFonts w:ascii="Cardo" w:eastAsia="Cardo" w:hAnsi="Cardo" w:cs="Cardo"/>
          <w:b/>
        </w:rPr>
        <w:t xml:space="preserve"> </w:t>
      </w:r>
      <w:r>
        <w:t>Plano individual de Trabalho</w:t>
      </w:r>
      <w:r w:rsidR="001154D4">
        <w:t xml:space="preserve"> (% </w:t>
      </w:r>
      <w:r w:rsidR="001154D4" w:rsidRPr="001154D4">
        <w:rPr>
          <w:i/>
        </w:rPr>
        <w:t xml:space="preserve">envolvimento </w:t>
      </w:r>
      <w:r w:rsidR="001154D4">
        <w:rPr>
          <w:i/>
        </w:rPr>
        <w:t>n</w:t>
      </w:r>
      <w:r w:rsidR="001154D4" w:rsidRPr="001154D4">
        <w:rPr>
          <w:i/>
        </w:rPr>
        <w:t>o processo</w:t>
      </w:r>
      <w:r w:rsidR="001154D4">
        <w:t>)</w:t>
      </w:r>
    </w:p>
    <w:p w:rsidR="002D69FE" w:rsidRDefault="002D69FE">
      <w:pPr>
        <w:spacing w:before="240" w:after="240"/>
      </w:pPr>
    </w:p>
    <w:tbl>
      <w:tblPr>
        <w:tblStyle w:val="a"/>
        <w:tblW w:w="91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5025"/>
      </w:tblGrid>
      <w:tr w:rsidR="002D69FE">
        <w:trPr>
          <w:trHeight w:val="420"/>
        </w:trPr>
        <w:tc>
          <w:tcPr>
            <w:tcW w:w="912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Competências regimentais da Unidade</w:t>
            </w:r>
          </w:p>
        </w:tc>
      </w:tr>
      <w:tr w:rsidR="002D69FE">
        <w:trPr>
          <w:trHeight w:val="420"/>
        </w:trPr>
        <w:tc>
          <w:tcPr>
            <w:tcW w:w="91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69FE" w:rsidRDefault="00A731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69FE" w:rsidRDefault="00A731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69FE" w:rsidRDefault="00A731A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69FE" w:rsidRDefault="002D69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</w:p>
        </w:tc>
      </w:tr>
      <w:tr w:rsidR="002D69FE">
        <w:trPr>
          <w:trHeight w:val="420"/>
        </w:trPr>
        <w:tc>
          <w:tcPr>
            <w:tcW w:w="912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Vínculo com os Planos Institucionais</w:t>
            </w:r>
          </w:p>
          <w:p w:rsidR="002D69FE" w:rsidRDefault="00A731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qual</w:t>
            </w:r>
            <w:proofErr w:type="gramEnd"/>
            <w:r>
              <w:rPr>
                <w:sz w:val="20"/>
                <w:szCs w:val="20"/>
              </w:rPr>
              <w:t xml:space="preserve"> atributo* está associado ao Processo de Trabalho)</w:t>
            </w:r>
          </w:p>
          <w:p w:rsidR="002D69FE" w:rsidRDefault="00A731A3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Diretriz, meta, indicador, ação… contidos no Planos, Políticas e Cadeia de Valor</w:t>
            </w:r>
          </w:p>
        </w:tc>
      </w:tr>
      <w:tr w:rsidR="002D69FE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Planos | Políticas | Cadeia de valor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Atributo</w:t>
            </w:r>
          </w:p>
        </w:tc>
      </w:tr>
      <w:tr w:rsidR="002D69FE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Plano de Desenvolvimento Institucional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</w:t>
            </w:r>
          </w:p>
        </w:tc>
      </w:tr>
      <w:tr w:rsidR="002D69FE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Plano de Gestão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</w:t>
            </w:r>
          </w:p>
        </w:tc>
      </w:tr>
      <w:tr w:rsidR="002D69FE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Política de Proteção de Dados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</w:t>
            </w:r>
          </w:p>
        </w:tc>
      </w:tr>
      <w:tr w:rsidR="002D69FE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Cadeia de Valor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</w:t>
            </w:r>
          </w:p>
        </w:tc>
      </w:tr>
      <w:tr w:rsidR="002D69FE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</w:t>
            </w:r>
          </w:p>
        </w:tc>
      </w:tr>
      <w:tr w:rsidR="002D69FE">
        <w:trPr>
          <w:trHeight w:val="420"/>
        </w:trPr>
        <w:tc>
          <w:tcPr>
            <w:tcW w:w="912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Prioridades da Unidade para o ano</w:t>
            </w:r>
          </w:p>
        </w:tc>
      </w:tr>
      <w:tr w:rsidR="002D69FE">
        <w:trPr>
          <w:trHeight w:val="420"/>
        </w:trPr>
        <w:tc>
          <w:tcPr>
            <w:tcW w:w="9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FE" w:rsidRDefault="00A731A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69FE" w:rsidRDefault="00A731A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69FE" w:rsidRDefault="00A731A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69FE" w:rsidRDefault="00A731A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69FE" w:rsidRDefault="00A731A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69FE" w:rsidRDefault="002D69F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</w:p>
        </w:tc>
      </w:tr>
    </w:tbl>
    <w:p w:rsidR="002D69FE" w:rsidRDefault="002D69FE">
      <w:pPr>
        <w:spacing w:before="240" w:after="240"/>
      </w:pPr>
    </w:p>
    <w:p w:rsidR="002D69FE" w:rsidRDefault="002D69FE"/>
    <w:sectPr w:rsidR="002D69F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31A3">
      <w:pPr>
        <w:spacing w:line="240" w:lineRule="auto"/>
      </w:pPr>
      <w:r>
        <w:separator/>
      </w:r>
    </w:p>
  </w:endnote>
  <w:endnote w:type="continuationSeparator" w:id="0">
    <w:p w:rsidR="00000000" w:rsidRDefault="00A73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31A3">
      <w:pPr>
        <w:spacing w:line="240" w:lineRule="auto"/>
      </w:pPr>
      <w:r>
        <w:separator/>
      </w:r>
    </w:p>
  </w:footnote>
  <w:footnote w:type="continuationSeparator" w:id="0">
    <w:p w:rsidR="00000000" w:rsidRDefault="00A73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FE" w:rsidRDefault="00A731A3">
    <w:r>
      <w:rPr>
        <w:noProof/>
      </w:rPr>
      <w:drawing>
        <wp:inline distT="114300" distB="114300" distL="114300" distR="114300">
          <wp:extent cx="1204913" cy="46113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913" cy="461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1CD"/>
    <w:multiLevelType w:val="multilevel"/>
    <w:tmpl w:val="8C087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392D72"/>
    <w:multiLevelType w:val="multilevel"/>
    <w:tmpl w:val="5B949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FE"/>
    <w:rsid w:val="001154D4"/>
    <w:rsid w:val="002D69FE"/>
    <w:rsid w:val="00A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DB49"/>
  <w15:docId w15:val="{FEE76134-F505-4DAF-93F7-C01CB6CC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</Pages>
  <Words>144</Words>
  <Characters>781</Characters>
  <Application>Microsoft Office Word</Application>
  <DocSecurity>0</DocSecurity>
  <Lines>6</Lines>
  <Paragraphs>1</Paragraphs>
  <ScaleCrop>false</ScaleCrop>
  <Company>HP Inc.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squires</cp:lastModifiedBy>
  <cp:revision>3</cp:revision>
  <dcterms:created xsi:type="dcterms:W3CDTF">2025-08-11T11:58:00Z</dcterms:created>
  <dcterms:modified xsi:type="dcterms:W3CDTF">2025-08-12T20:17:00Z</dcterms:modified>
</cp:coreProperties>
</file>